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B7" w:rsidRPr="00B02FB7" w:rsidRDefault="00F415D5" w:rsidP="00B02FB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02FB7">
        <w:rPr>
          <w:rFonts w:ascii="Times New Roman" w:hAnsi="Times New Roman" w:cs="Times New Roman"/>
          <w:color w:val="231F20"/>
          <w:sz w:val="28"/>
          <w:szCs w:val="28"/>
        </w:rPr>
        <w:t xml:space="preserve">Оценка  индивидуального  развития  детей  </w:t>
      </w:r>
      <w:r w:rsidR="00B02FB7" w:rsidRPr="00B02FB7">
        <w:rPr>
          <w:rFonts w:ascii="Times New Roman" w:hAnsi="Times New Roman" w:cs="Times New Roman"/>
          <w:color w:val="231F20"/>
          <w:sz w:val="28"/>
          <w:szCs w:val="28"/>
        </w:rPr>
        <w:t xml:space="preserve">осуществляется в форме регулярных наблюдений  педагога  за  детьми  в повседневной жизни и в процессе непосредственной образовательной работы с ними.    </w:t>
      </w:r>
    </w:p>
    <w:p w:rsidR="00B02FB7" w:rsidRPr="00B02FB7" w:rsidRDefault="00B02FB7" w:rsidP="00B02FB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02FB7">
        <w:rPr>
          <w:rFonts w:ascii="Times New Roman" w:hAnsi="Times New Roman" w:cs="Times New Roman"/>
          <w:color w:val="231F20"/>
          <w:sz w:val="28"/>
          <w:szCs w:val="28"/>
        </w:rPr>
        <w:t xml:space="preserve">В качестве показателей оценки основных (ключевых) характеристик  развития личности  ребенка  выделены  внешние  (наблюдаемые)  проявления  этих  характеристик  у ребенка  в  поведении,  в  деятельности,   во  взаимодействии  со  сверстниками  и  взрослыми, которые  отражают  становление  этой  характеристики  на  протяжении  всего  дошкольного возраста.     </w:t>
      </w:r>
    </w:p>
    <w:p w:rsidR="00B02FB7" w:rsidRPr="00B02FB7" w:rsidRDefault="00B02FB7" w:rsidP="00B02FB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02FB7">
        <w:rPr>
          <w:rFonts w:ascii="Times New Roman" w:hAnsi="Times New Roman" w:cs="Times New Roman"/>
          <w:color w:val="231F20"/>
          <w:sz w:val="28"/>
          <w:szCs w:val="28"/>
        </w:rPr>
        <w:t xml:space="preserve">  </w:t>
      </w:r>
      <w:r w:rsidR="00F415D5">
        <w:rPr>
          <w:rFonts w:ascii="Times New Roman" w:hAnsi="Times New Roman" w:cs="Times New Roman"/>
          <w:color w:val="231F20"/>
          <w:sz w:val="28"/>
          <w:szCs w:val="28"/>
        </w:rPr>
        <w:t xml:space="preserve">Данные мониторинга </w:t>
      </w:r>
      <w:r w:rsidRPr="00B02FB7">
        <w:rPr>
          <w:rFonts w:ascii="Times New Roman" w:hAnsi="Times New Roman" w:cs="Times New Roman"/>
          <w:color w:val="231F20"/>
          <w:sz w:val="28"/>
          <w:szCs w:val="28"/>
        </w:rPr>
        <w:t xml:space="preserve"> не являются непосредственным основанием при оценке качества образования Освоение Программы, не сопровождается проведением промежуточных аттестаций и итоговой аттестации воспитанников.   </w:t>
      </w:r>
    </w:p>
    <w:p w:rsidR="00F415D5" w:rsidRPr="00B02FB7" w:rsidRDefault="00B02FB7" w:rsidP="00F415D5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02FB7">
        <w:rPr>
          <w:rFonts w:ascii="Times New Roman" w:hAnsi="Times New Roman" w:cs="Times New Roman"/>
          <w:color w:val="231F20"/>
          <w:sz w:val="28"/>
          <w:szCs w:val="28"/>
        </w:rPr>
        <w:t xml:space="preserve">     Оценка детского развития проводится два раза в год. Оценка динамики достижений детей осуществляется педагогами, специалистами, родителями дошкольного учреждения и медицинскими работниками</w:t>
      </w:r>
    </w:p>
    <w:p w:rsidR="00B02FB7" w:rsidRDefault="00B02FB7" w:rsidP="00B02FB7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02FB7">
        <w:rPr>
          <w:rFonts w:ascii="Times New Roman" w:hAnsi="Times New Roman" w:cs="Times New Roman"/>
          <w:color w:val="231F20"/>
          <w:sz w:val="28"/>
          <w:szCs w:val="28"/>
        </w:rPr>
        <w:t xml:space="preserve">      Для оценки используются показатели проявления компетентностей журнала «Динамики достижений детей».  С.В. Никитина, Л.В.Свирская, Н.Г Петрова, используются принятые уровни оценки. Мониторинг проводится два раза в год (в октябре- ноябре, марте-апреле).</w:t>
      </w:r>
    </w:p>
    <w:p w:rsidR="000E06E9" w:rsidRPr="006225C0" w:rsidRDefault="000E06E9">
      <w:pPr>
        <w:rPr>
          <w:rFonts w:ascii="Times New Roman" w:hAnsi="Times New Roman" w:cs="Times New Roman"/>
        </w:rPr>
      </w:pPr>
    </w:p>
    <w:sectPr w:rsidR="000E06E9" w:rsidRPr="006225C0" w:rsidSect="0066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B02FB7"/>
    <w:rsid w:val="000E06E9"/>
    <w:rsid w:val="006225C0"/>
    <w:rsid w:val="00661150"/>
    <w:rsid w:val="00B02FB7"/>
    <w:rsid w:val="00CE2115"/>
    <w:rsid w:val="00F41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2023-06-15T11:10:00Z</dcterms:created>
  <dcterms:modified xsi:type="dcterms:W3CDTF">2023-06-15T11:20:00Z</dcterms:modified>
</cp:coreProperties>
</file>